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313BD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32"/>
          <w:szCs w:val="20"/>
        </w:rPr>
      </w:pPr>
      <w:r>
        <w:rPr>
          <w:rFonts w:ascii="Corporate S" w:eastAsia="Arial" w:hAnsi="Corporate S" w:cs="Arial"/>
          <w:sz w:val="32"/>
          <w:szCs w:val="20"/>
        </w:rPr>
        <w:t xml:space="preserve">Новейший AITO SERES М8 привлек интерес на Международном автосалоне в Шанхае </w:t>
      </w:r>
    </w:p>
    <w:p w14:paraId="2698EA11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b/>
          <w:bCs/>
          <w:sz w:val="20"/>
          <w:szCs w:val="20"/>
        </w:rPr>
        <w:t>Москва, 14 мая 2025</w:t>
      </w:r>
      <w:r>
        <w:rPr>
          <w:rFonts w:ascii="Corporate S" w:eastAsia="Arial" w:hAnsi="Corporate S" w:cs="Arial"/>
          <w:sz w:val="20"/>
          <w:szCs w:val="20"/>
        </w:rPr>
        <w:t xml:space="preserve">. Новейшая разработка бренда AITO SERES – большой премиальный кроссовер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</w:rPr>
        <w:t>М8, пользуется впечатляющим успехом на Шанхайском международном автосалоне, одной из крупнейших и авторитетнейших автомобильной выставок в мире. Всего за несколько дней, прошедших после начала продаж, число заказов на новинку превысило 50 000. Вывод на рынок новой модели станет для AITO SERES одним из главных событий 2025 года.</w:t>
      </w:r>
    </w:p>
    <w:p w14:paraId="53584EB0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Новейший AITO SERES M8 привлек огромное внимание посетителей экспозиции бренда на выставке Auto Shanghai 2025, которая проходит c 23 апреля по 2 мая в Национальном центре выставок и конференций (National </w:t>
      </w:r>
      <w:proofErr w:type="spellStart"/>
      <w:r>
        <w:rPr>
          <w:rFonts w:ascii="Corporate S" w:eastAsia="Arial" w:hAnsi="Corporate S" w:cs="Arial"/>
          <w:sz w:val="20"/>
          <w:szCs w:val="20"/>
        </w:rPr>
        <w:t>Exhibition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</w:t>
      </w:r>
      <w:proofErr w:type="spellStart"/>
      <w:r>
        <w:rPr>
          <w:rFonts w:ascii="Corporate S" w:eastAsia="Arial" w:hAnsi="Corporate S" w:cs="Arial"/>
          <w:sz w:val="20"/>
          <w:szCs w:val="20"/>
        </w:rPr>
        <w:t>and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</w:t>
      </w:r>
      <w:proofErr w:type="spellStart"/>
      <w:r>
        <w:rPr>
          <w:rFonts w:ascii="Corporate S" w:eastAsia="Arial" w:hAnsi="Corporate S" w:cs="Arial"/>
          <w:sz w:val="20"/>
          <w:szCs w:val="20"/>
        </w:rPr>
        <w:t>Convention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Center, NECC) в китайском городе Шанхай. Незадолго до начала работы Шанхайского автосалона бренд официально опубликовал первые фотографии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</w:rPr>
        <w:t xml:space="preserve">М8 </w:t>
      </w:r>
      <w:proofErr w:type="gramStart"/>
      <w:r>
        <w:rPr>
          <w:rFonts w:ascii="Corporate S" w:eastAsia="Arial" w:hAnsi="Corporate S" w:cs="Arial"/>
          <w:sz w:val="20"/>
          <w:szCs w:val="20"/>
        </w:rPr>
        <w:t>-- это</w:t>
      </w:r>
      <w:proofErr w:type="gramEnd"/>
      <w:r>
        <w:rPr>
          <w:rFonts w:ascii="Corporate S" w:eastAsia="Arial" w:hAnsi="Corporate S" w:cs="Arial"/>
          <w:sz w:val="20"/>
          <w:szCs w:val="20"/>
        </w:rPr>
        <w:t xml:space="preserve"> дополнительно подогрело интерес потенциальных клиентов. Представленная новинка имеет высокие шансы стать самой быстро «набирающей обороты» на рынке моделью бренда – предыдущий рекордсмен и нынешний лидер рынка Китая в своем сегменте, флагманский AITO SERES M9 достиг объема продаж в 70 000 единиц чуть менее, чем за полгода, а на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>
        <w:rPr>
          <w:rFonts w:ascii="Corporate S" w:eastAsia="Arial" w:hAnsi="Corporate S" w:cs="Arial"/>
          <w:sz w:val="20"/>
          <w:szCs w:val="20"/>
        </w:rPr>
        <w:t xml:space="preserve"> М8 только за первые 4 дня после начала продаж уже принято более 50 000 заявок.</w:t>
      </w:r>
    </w:p>
    <w:p w14:paraId="7DCF9ED5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AITO SERES M8 – элегантное воплощение </w:t>
      </w:r>
      <w:proofErr w:type="spellStart"/>
      <w:r>
        <w:rPr>
          <w:rFonts w:ascii="Corporate S" w:eastAsia="Arial" w:hAnsi="Corporate S" w:cs="Arial"/>
          <w:sz w:val="20"/>
          <w:szCs w:val="20"/>
        </w:rPr>
        <w:t>премиальности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и технологичности. Автомобиль занял в линейке бренда место чуть более доступной модели, чем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</w:rPr>
        <w:t xml:space="preserve">М9, но при этом практически не уступает флагману по уровню роскоши и оснащенности. База на такой же платформе совместной разработки с Huawei, однако его колесная 3105 мм. Габариты кроссовера достаточно внушительные - 5190×5230×1999 мм (Д/Ш/В). Предусмотрены 2 варианта исполнения салона – пятиместный и шестиместный с тремя рядами сидений. Шестиместная версия также оснащена креслами повышенной комфортности </w:t>
      </w:r>
      <w:r>
        <w:rPr>
          <w:rFonts w:ascii="Corporate S" w:eastAsia="Arial" w:hAnsi="Corporate S" w:cs="Arial"/>
          <w:sz w:val="20"/>
          <w:szCs w:val="20"/>
          <w:lang w:val="en-US"/>
        </w:rPr>
        <w:t>Zero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Gravity</w:t>
      </w:r>
      <w:r>
        <w:rPr>
          <w:rFonts w:ascii="Corporate S" w:eastAsia="Arial" w:hAnsi="Corporate S" w:cs="Arial"/>
          <w:sz w:val="20"/>
          <w:szCs w:val="20"/>
        </w:rPr>
        <w:t xml:space="preserve"> – такие сидения помогают принять идеальное ортопедическое положение, что обеспечит пассажирам комфортные дальние поездки и долгие путешествия. Дизайн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</w:rPr>
        <w:t xml:space="preserve">М8 выполнен в чуть более агрессивном исполнении, что подойдет любителям дерзкого и броского внешнего вида. Как и все модели бренда,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M</w:t>
      </w:r>
      <w:r>
        <w:rPr>
          <w:rFonts w:ascii="Corporate S" w:eastAsia="Arial" w:hAnsi="Corporate S" w:cs="Arial"/>
          <w:sz w:val="20"/>
          <w:szCs w:val="20"/>
        </w:rPr>
        <w:t>8 также полностью придерживается идеи «Интеллектуального переосмысления роскоши».</w:t>
      </w:r>
    </w:p>
    <w:p w14:paraId="210D5CF9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По уровню оснащенности и самых передовых технологий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</w:rPr>
        <w:t xml:space="preserve">М8 практически не уступает флагману. Электроника AITO SERES M8 работает на такой же операционной системе, как и у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>
        <w:rPr>
          <w:rFonts w:ascii="Corporate S" w:eastAsia="Arial" w:hAnsi="Corporate S" w:cs="Arial"/>
          <w:sz w:val="20"/>
          <w:szCs w:val="20"/>
        </w:rPr>
        <w:t xml:space="preserve"> М9 – современной и высокопроизводительной </w:t>
      </w:r>
      <w:proofErr w:type="spellStart"/>
      <w:r>
        <w:rPr>
          <w:rFonts w:ascii="Corporate S" w:eastAsia="Arial" w:hAnsi="Corporate S" w:cs="Arial"/>
          <w:sz w:val="20"/>
          <w:szCs w:val="20"/>
        </w:rPr>
        <w:t>HarmonyOS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4.0. Кроссовер оснащен высокотехнологичными системами безопасности и помощи водителю ADS 2.0 уровня L2+ (Level 2+), оборудован 12 камерами, 5 радарами и датчиками </w:t>
      </w:r>
      <w:proofErr w:type="spellStart"/>
      <w:r>
        <w:rPr>
          <w:rFonts w:ascii="Corporate S" w:eastAsia="Arial" w:hAnsi="Corporate S" w:cs="Arial"/>
          <w:sz w:val="20"/>
          <w:szCs w:val="20"/>
        </w:rPr>
        <w:t>LiDAR</w:t>
      </w:r>
      <w:proofErr w:type="spellEnd"/>
      <w:r>
        <w:rPr>
          <w:rFonts w:ascii="Corporate S" w:eastAsia="Arial" w:hAnsi="Corporate S" w:cs="Arial"/>
          <w:sz w:val="20"/>
          <w:szCs w:val="20"/>
        </w:rPr>
        <w:t>. Для удобства водителя предусмотрен проекционный дисплей. Автомобиль оснащен «умным салоном» со множеством интерактивных функций.</w:t>
      </w:r>
    </w:p>
    <w:p w14:paraId="18B47F39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В состав последовательно-гибридной силовой установки входят бензиновый </w:t>
      </w:r>
      <w:proofErr w:type="spellStart"/>
      <w:r>
        <w:rPr>
          <w:rFonts w:ascii="Corporate S" w:eastAsia="Arial" w:hAnsi="Corporate S" w:cs="Arial"/>
          <w:sz w:val="20"/>
          <w:szCs w:val="20"/>
        </w:rPr>
        <w:t>турбированный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двигатель 1,5 л (152 л. с.), выступающий в качестве бортового генератора, и два электромотора, приводящие в действие колеса. Суммарная мощность моторов превышает 450 л. с. Аккумуляторная батарея увеличенной емкости обеспечивает запас хода на полной зарядке и полностью заправленном баке около 1500 км, что позволяет наслаждаться свободой передвижения в полностью электрическом режиме, не жертвуя комфортом и дальностью поездки. </w:t>
      </w:r>
      <w:r>
        <w:rPr>
          <w:rFonts w:ascii="Corporate S" w:eastAsia="Arial" w:hAnsi="Corporate S" w:cs="Arial"/>
          <w:sz w:val="20"/>
          <w:szCs w:val="20"/>
          <w:lang w:val="en-US"/>
        </w:rPr>
        <w:t>AITO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SERES</w:t>
      </w:r>
      <w:r w:rsidRPr="005E51CD"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</w:rPr>
        <w:t>М8 оснащается адаптивной подвеской, подстраивающейся под характеристики покрытия, и имеет интеллектуальную систему электрического полного привода, обеспечивая пассажирам комфортное передвижение.</w:t>
      </w:r>
    </w:p>
    <w:p w14:paraId="5F815B1D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AITO SERES планирует, по мере удовлетворения ажиотажного спроса на внутреннем рынке и проведения соответствующих адаптаций, подготовить также экспортную версию М8 и предложить ее на ряде рынков, в том числе российском. </w:t>
      </w:r>
    </w:p>
    <w:p w14:paraId="0091443A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Сейчас эксклюзивный официальный дистрибьютор бренда в России компания АО «МБ РУС», входящая в ГК «Автодом», готовит вывод на российский рынок флагманскую модель М9, а в дополнение модели AITO SERES – М5 и М7. Последовательно-гибридные силовые установки обеспечивают все преимущества электромобиля, в первую очередь – впечатляющую динамику (разгон до 100 км/ч занимает у М5 – 4,6 с, у М7 – 4,8 с), но при этом позволяют значительно меньше зависеть от зарядной инфраструктуры. Кроссоверы AITO SERES представлены на российском рынке официально, и все меню в них полностью русифицированы и адаптированы. Автомобили имеются у дилеров в наличии (на М9 </w:t>
      </w:r>
      <w:r>
        <w:rPr>
          <w:rFonts w:ascii="Corporate S" w:eastAsia="Arial" w:hAnsi="Corporate S" w:cs="Arial"/>
          <w:sz w:val="20"/>
          <w:szCs w:val="20"/>
        </w:rPr>
        <w:lastRenderedPageBreak/>
        <w:t>открыт прием предварительных заказов), доступны для тест-драйвов. Развитая сеть официальных дилерских центров AITO SERES позволяет обеспечить высокий уровень и полный спектр официального сервисного сопровождения, поддержание гарантии производителя, наличие на складах расходных материалов и запасных частей для обслуживания.</w:t>
      </w:r>
    </w:p>
    <w:p w14:paraId="5FF30CA1" w14:textId="77777777" w:rsidR="005E51CD" w:rsidRDefault="005E51CD" w:rsidP="005E51CD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Более подробную информацию о деятельности компании АО «МБ РУС» в России моделях можно получить на официального сайта </w:t>
      </w:r>
      <w:hyperlink r:id="rId4" w:history="1">
        <w:r>
          <w:rPr>
            <w:rStyle w:val="a3"/>
            <w:rFonts w:ascii="Corporate S" w:eastAsia="Arial" w:hAnsi="Corporate S" w:cs="Arial"/>
            <w:sz w:val="20"/>
            <w:szCs w:val="20"/>
          </w:rPr>
          <w:t>https://mbrus.ru/</w:t>
        </w:r>
      </w:hyperlink>
      <w:r>
        <w:rPr>
          <w:rFonts w:ascii="Corporate S" w:eastAsia="Arial" w:hAnsi="Corporate S" w:cs="Arial"/>
          <w:sz w:val="20"/>
          <w:szCs w:val="20"/>
        </w:rPr>
        <w:t xml:space="preserve"> </w:t>
      </w:r>
    </w:p>
    <w:p w14:paraId="069B5B9B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charset w:val="00"/>
    <w:family w:val="roman"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1CD"/>
    <w:rsid w:val="0044103E"/>
    <w:rsid w:val="005A588F"/>
    <w:rsid w:val="005E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7BB7"/>
  <w15:chartTrackingRefBased/>
  <w15:docId w15:val="{78CC8493-3786-40CF-A555-71C9150A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1CD"/>
    <w:pPr>
      <w:spacing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E51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br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731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2025-05-15T08:32:00Z</dcterms:created>
  <dcterms:modified xsi:type="dcterms:W3CDTF">2025-05-15T08:32:00Z</dcterms:modified>
</cp:coreProperties>
</file>